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 ПО ОБРАЗОВАНИЮ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ПРИКАЗ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11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9</w:t>
      </w:r>
      <w:r>
        <w:rPr>
          <w:rFonts w:cs="Times New Roman" w:ascii="Times New Roman" w:hAnsi="Times New Roman"/>
          <w:sz w:val="28"/>
          <w:szCs w:val="28"/>
        </w:rPr>
        <w:t>.2020 г.</w:t>
        <w:tab/>
        <w:tab/>
        <w:tab/>
        <w:tab/>
        <w:tab/>
        <w:tab/>
        <w:tab/>
        <w:t xml:space="preserve">                             № </w:t>
      </w:r>
      <w:r>
        <w:rPr>
          <w:rFonts w:cs="Times New Roman" w:ascii="Times New Roman" w:hAnsi="Times New Roman"/>
          <w:sz w:val="28"/>
          <w:szCs w:val="28"/>
        </w:rPr>
        <w:t>176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г.Жирновск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02"/>
        <w:ind w:left="220" w:firstLine="680"/>
        <w:rPr>
          <w:rStyle w:val="2"/>
          <w:rFonts w:eastAsia="Arial Unicode MS"/>
        </w:rPr>
      </w:pPr>
      <w:r>
        <w:rPr>
          <w:rFonts w:eastAsia="Arial Unicode MS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всероссийски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проверочных работ в 2020 году в общеобразовательных организациях Жирновского муниципального района Волгоградской области, реализующих программы основного общего образования.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приказа комитета образования, науки и молодёжной политики Волгоградской области № 640 от 25.08.2020, в соответствии с приказом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 мониторинга качества подготовки обучающихся общеобразовательных организаций в форме всероссийских проверочных работ в 2020 году»  в редакции приказа Федеральной службы по надзору в сфере образования и науки от 05 августа 2020 г. № 821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 р и к а з ы в а ю:</w:t>
      </w:r>
    </w:p>
    <w:p>
      <w:pPr>
        <w:pStyle w:val="ListParagraph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всероссийские проверочные работы в 2020 году в общеобразовательных организациях Жирноского муниципального района Волгоградской области, реализующих программы основного общего образования, для обучающихся 5-9 классов по программам предыдущего года обучения в период с 14 сентября 2020 г. по 12 октября 2020 г. по следующим учебным предметам: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5 классах - "Русский язык”, "Математика", "Окружающий мир»,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6 классах - "Русский язык”, "Математика", "История», «Биология»,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7 классах - "Русский язык", "Математика", "История» , «Биология» ,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"География", "Обществознание";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8 классах - "Русский язык", "Математика", "История", «Биология» ,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"География", "Обществознание", "Физика", "Иностранный язык»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Всероссийские проверочные работы в 2020 году в общеобразовательных организациях Жирноского муниципального района Волгоградской области, реализующих программы основного общего образования (далее именуются - ВПР), для обучающихся 9 классов провести в режиме апробации по учебным предметам "Русский язык", «Математика», "История", "Биология”, "География", "Обществознание» , «Физика»,"Химия"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Назначить ответственным за реализацию процедуры проведения ВПР среди общеобразовательных организаций Жирноского муниципального района Волгоградской области, </w:t>
      </w: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lang w:val="ru-RU" w:eastAsia="ru-RU" w:bidi="ru-RU"/>
        </w:rPr>
        <w:t>методиста МКУ «Цертр сопровождения образовательных организаций» Мантуленко С.В.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Руководителям общеобразовательных организаций Жирноского муниципального района Волгоградской области о б е с п е ч и т ь: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ВПР в 2020 году в сроки установленные в пункте 1 настоящего приказа;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проведение ВПР в соответствии с Порядком проведения ВПР в 2020 году и инструкциями для образовательных организации по проведению ВПР в 2020 году, размепгенными в личных кабинетах региональных и муниципальных координаторов системы ВПР на сайте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https://fis-oko.obrnadzor.gov.ru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ВПР собдюдение рекомендаций по организации работы образовательных организаций в условиях сохранения рисков распространения COVID-19в соответствии с письмом Федеральной службы по надзору в сфере защиты  прав потребителей и благополучия человека от 12 мая 2020 г. №02/9060-2020-24,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информационной</w:t>
        <w:tab/>
        <w:t>безопасности и исключение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конфликта интересов при проведении ВПР в 2020 году;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общественное наблюдение при проведении ВПР в 2020 году (не менее двух общественных наблюдателей в каждой общеобразовательной организации участвующей в ВПР в 2020 году);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руководствоваться при проведении ВПР Положением о проведении всероссийских проверочных работ в Волгоградской области, утверждённым приказом комитета образования. Науки и молодёжной политики Волгоградской области от 11 апреля 2019 г. №279.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Признать утратившим силу приказ отдела по образованию Жирновского района Волгоградской области от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 марта 2020 №101 "О проведении всероссийских проверочных работ в 2020 году в общеобразовательных организациях Жирновского муниципалного района Волгоградской области  реализующих программы начального общего и основного общего образования".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. Настоящий приказ вступает в силу со дня его подписания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7</w:t>
      </w:r>
      <w:r>
        <w:rPr>
          <w:rFonts w:cs="Times New Roman" w:ascii="Times New Roman" w:hAnsi="Times New Roman"/>
          <w:sz w:val="28"/>
          <w:szCs w:val="28"/>
        </w:rPr>
        <w:t>. Контроль за исполнением приказа оставляю за собой.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Заместитель начатьника</w:t>
      </w:r>
      <w:r>
        <w:rPr>
          <w:rFonts w:cs="Times New Roman" w:ascii="Times New Roman" w:hAnsi="Times New Roman"/>
          <w:sz w:val="28"/>
          <w:szCs w:val="28"/>
        </w:rPr>
        <w:t xml:space="preserve"> отдела по образованию                         Т.Ф.Жирнова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 приказом ознакомлен: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18d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basedOn w:val="DefaultParagraphFont"/>
    <w:qFormat/>
    <w:rsid w:val="00aa18d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styleId="6" w:customStyle="1">
    <w:name w:val="Основной текст (6)"/>
    <w:basedOn w:val="DefaultParagraphFont"/>
    <w:qFormat/>
    <w:rsid w:val="00aa18d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61" w:customStyle="1">
    <w:name w:val="Основной текст (6) + Малые прописные"/>
    <w:basedOn w:val="DefaultParagraphFont"/>
    <w:qFormat/>
    <w:rsid w:val="00aa18d7"/>
    <w:rPr>
      <w:rFonts w:ascii="Times New Roman" w:hAnsi="Times New Roman" w:eastAsia="Times New Roman" w:cs="Times New Roman"/>
      <w:b/>
      <w:bCs/>
      <w:i w:val="false"/>
      <w:iCs w:val="false"/>
      <w:smallCaps/>
      <w:strike w:val="false"/>
      <w:dstrike w:val="false"/>
      <w:color w:val="000000"/>
      <w:spacing w:val="0"/>
      <w:w w:val="100"/>
      <w:sz w:val="24"/>
      <w:szCs w:val="24"/>
      <w:u w:val="none"/>
      <w:effect w:val="none"/>
      <w:lang w:val="en-US" w:eastAsia="en-US" w:bidi="en-US"/>
    </w:rPr>
  </w:style>
  <w:style w:type="character" w:styleId="712pt" w:customStyle="1">
    <w:name w:val="Основной текст (7) + 12 pt"/>
    <w:basedOn w:val="DefaultParagraphFont"/>
    <w:qFormat/>
    <w:rsid w:val="00aa18d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7" w:customStyle="1">
    <w:name w:val="Основной текст (7)"/>
    <w:basedOn w:val="DefaultParagraphFont"/>
    <w:qFormat/>
    <w:rsid w:val="00aa18d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styleId="62" w:customStyle="1">
    <w:name w:val="Основной текст (6) + Не полужирный"/>
    <w:basedOn w:val="DefaultParagraphFont"/>
    <w:qFormat/>
    <w:rsid w:val="00aa18d7"/>
    <w:rPr>
      <w:rFonts w:ascii="Lucida Sans Unicode" w:hAnsi="Lucida Sans Unicode" w:eastAsia="Lucida Sans Unicode" w:cs="Lucida Sans Unicode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62"/>
      <w:szCs w:val="62"/>
      <w:u w:val="none"/>
      <w:effect w:val="none"/>
      <w:lang w:val="en-US" w:eastAsia="en-US" w:bidi="en-US"/>
    </w:rPr>
  </w:style>
  <w:style w:type="character" w:styleId="Style14">
    <w:name w:val="Интернет-ссылка"/>
    <w:basedOn w:val="DefaultParagraphFont"/>
    <w:uiPriority w:val="99"/>
    <w:unhideWhenUsed/>
    <w:rsid w:val="007c18f4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a18d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s-oko.obrnadzor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LibreOffice/6.4.5.2$Windows_x86 LibreOffice_project/a726b36747cf2001e06b58ad5db1aa3a9a1872d6</Application>
  <Pages>2</Pages>
  <Words>525</Words>
  <Characters>3543</Characters>
  <CharactersWithSpaces>4103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2020-09-10T17:58:00Z</dcterms:created>
  <dc:creator>Loner-XP</dc:creator>
  <dc:description/>
  <dc:language>ru-RU</dc:language>
  <cp:lastModifiedBy/>
  <dcterms:modified xsi:type="dcterms:W3CDTF">2020-09-11T13:40:08Z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